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3013FD" w14:textId="77777777" w:rsidR="00372130" w:rsidRDefault="00372130" w:rsidP="00E36F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SPRINGFIELD TOWNSHIP BOARD OF SUPERVISORS </w:t>
      </w:r>
    </w:p>
    <w:p w14:paraId="44679203" w14:textId="1F8B39AB" w:rsidR="00372130" w:rsidRDefault="00372130" w:rsidP="00E36F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MEETING</w:t>
      </w:r>
    </w:p>
    <w:p w14:paraId="25DA2163" w14:textId="572FAB18" w:rsidR="00372130" w:rsidRDefault="00372130" w:rsidP="00E36F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2, 2024</w:t>
      </w:r>
    </w:p>
    <w:p w14:paraId="1AF3554A" w14:textId="1D7C7014" w:rsidR="00372130" w:rsidRDefault="00372130" w:rsidP="00E36F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2A9DE914" w14:textId="76FD2310" w:rsidR="00372130" w:rsidRDefault="00372130" w:rsidP="003721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89B22" w14:textId="77777777" w:rsidR="00372130" w:rsidRDefault="00372130" w:rsidP="003721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825B7" w14:textId="51C1E3A8" w:rsidR="00372130" w:rsidRDefault="00372130" w:rsidP="00372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 w:rsidRPr="005F166F">
        <w:rPr>
          <w:rFonts w:ascii="Times New Roman" w:hAnsi="Times New Roman" w:cs="Times New Roman"/>
          <w:sz w:val="24"/>
          <w:szCs w:val="24"/>
        </w:rPr>
        <w:t>Supervisors Tim Stiffy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5F166F">
        <w:rPr>
          <w:rFonts w:ascii="Times New Roman" w:hAnsi="Times New Roman" w:cs="Times New Roman"/>
          <w:sz w:val="24"/>
          <w:szCs w:val="24"/>
        </w:rPr>
        <w:t xml:space="preserve"> Joe Mattace</w:t>
      </w:r>
      <w:r>
        <w:rPr>
          <w:rFonts w:ascii="Times New Roman" w:hAnsi="Times New Roman" w:cs="Times New Roman"/>
          <w:sz w:val="24"/>
          <w:szCs w:val="24"/>
        </w:rPr>
        <w:t>. Also present was Gateway Engineer Jim Naret, Road Foreman Jim Knight and Township Administrator Lucinda G. Lipko.</w:t>
      </w:r>
    </w:p>
    <w:p w14:paraId="533E1CF2" w14:textId="77777777" w:rsidR="00372130" w:rsidRDefault="00372130" w:rsidP="00372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C98D3" w14:textId="0387C29B" w:rsidR="00372130" w:rsidRDefault="00372130" w:rsidP="00372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30">
        <w:rPr>
          <w:rFonts w:ascii="Times New Roman" w:hAnsi="Times New Roman" w:cs="Times New Roman"/>
          <w:b/>
          <w:bCs/>
          <w:sz w:val="24"/>
          <w:szCs w:val="24"/>
        </w:rPr>
        <w:t>Absent: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Supervisor Marcus Kohan.</w:t>
      </w:r>
    </w:p>
    <w:p w14:paraId="0893AE94" w14:textId="77777777" w:rsidR="00372130" w:rsidRDefault="00372130" w:rsidP="00372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E8CEC" w14:textId="03389D0C" w:rsidR="00372130" w:rsidRDefault="00372130" w:rsidP="00372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30">
        <w:rPr>
          <w:rFonts w:ascii="Times New Roman" w:hAnsi="Times New Roman" w:cs="Times New Roman"/>
          <w:b/>
          <w:bCs/>
          <w:sz w:val="24"/>
          <w:szCs w:val="24"/>
        </w:rPr>
        <w:t>Agenda Additions or Deletions: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0C3A1056" w14:textId="77777777" w:rsidR="00372130" w:rsidRDefault="00372130" w:rsidP="00372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8A860" w14:textId="33B3DF7C" w:rsidR="00372130" w:rsidRDefault="00372130" w:rsidP="00372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130"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65CD977F" w14:textId="77777777" w:rsidR="00372130" w:rsidRDefault="00372130" w:rsidP="00372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D4ABD" w14:textId="77777777" w:rsidR="0052753A" w:rsidRDefault="0052753A" w:rsidP="003721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Fire Department Report: </w:t>
      </w:r>
    </w:p>
    <w:p w14:paraId="0E134F23" w14:textId="5DC65F07" w:rsidR="0052753A" w:rsidRDefault="0052753A" w:rsidP="00372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 Dickson stated that the siren equipment should be here in August. </w:t>
      </w:r>
    </w:p>
    <w:p w14:paraId="58660CF7" w14:textId="77777777" w:rsidR="0052753A" w:rsidRDefault="0052753A" w:rsidP="00372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still needs to get in contact with Micha and Marcus about putting a pole up at the church or Sonntag’s. </w:t>
      </w:r>
    </w:p>
    <w:p w14:paraId="0A121362" w14:textId="401C0DEC" w:rsidR="0052753A" w:rsidRDefault="00380331" w:rsidP="00372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Fire Chief Daniel Hut</w:t>
      </w:r>
      <w:r w:rsidR="004554F4">
        <w:rPr>
          <w:rFonts w:ascii="Times New Roman" w:hAnsi="Times New Roman" w:cs="Times New Roman"/>
          <w:sz w:val="24"/>
          <w:szCs w:val="24"/>
        </w:rPr>
        <w:t>chins reported t</w:t>
      </w:r>
      <w:r w:rsidR="0052753A">
        <w:rPr>
          <w:rFonts w:ascii="Times New Roman" w:hAnsi="Times New Roman" w:cs="Times New Roman"/>
          <w:sz w:val="24"/>
          <w:szCs w:val="24"/>
        </w:rPr>
        <w:t>here were 8 fire calls in the month of June.</w:t>
      </w:r>
    </w:p>
    <w:p w14:paraId="180BF090" w14:textId="77777777" w:rsidR="0052753A" w:rsidRDefault="0052753A" w:rsidP="00372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E6F1E" w14:textId="77777777" w:rsidR="0052753A" w:rsidRPr="0052753A" w:rsidRDefault="0052753A" w:rsidP="0052753A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53A">
        <w:rPr>
          <w:rFonts w:ascii="Times New Roman" w:hAnsi="Times New Roman" w:cs="Times New Roman"/>
          <w:b/>
          <w:sz w:val="24"/>
          <w:szCs w:val="24"/>
        </w:rPr>
        <w:t>Administration and Finance.</w:t>
      </w:r>
      <w:r w:rsidRPr="005275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9D446" w14:textId="779C97A1" w:rsidR="0052753A" w:rsidRPr="004D40F3" w:rsidRDefault="0052753A" w:rsidP="0052753A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79306C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Pr="0079306C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advertise a</w:t>
      </w:r>
      <w:r w:rsidRPr="00793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Conditional Use Hearing for Springfield Suites LLC for multi-family housing for property located at 1747 Perry Highway. </w:t>
      </w:r>
      <w:bookmarkStart w:id="0" w:name="_Hlk171075995"/>
      <w:r>
        <w:rPr>
          <w:rFonts w:ascii="Times New Roman" w:hAnsi="Times New Roman" w:cs="Times New Roman"/>
          <w:sz w:val="24"/>
          <w:szCs w:val="24"/>
        </w:rPr>
        <w:t>Seconded by Tim Stiffy, motion carried.</w:t>
      </w:r>
      <w:bookmarkEnd w:id="0"/>
    </w:p>
    <w:p w14:paraId="77115D5D" w14:textId="69DDD99B" w:rsidR="0052753A" w:rsidRPr="00DA62E1" w:rsidRDefault="0052753A" w:rsidP="0052753A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approve the Final Land Development application submitted by the Borough of Grove City for a building to house snow removal equipment located at 40 Oakley Kelly Drive, contingent upon responses to the letter from Gateway Engineers dated June 4, 2024.</w:t>
      </w:r>
      <w:r w:rsidRPr="00527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by Tim Stiffy, motion carried.</w:t>
      </w:r>
    </w:p>
    <w:p w14:paraId="7037B41D" w14:textId="3755FCB2" w:rsidR="0052753A" w:rsidRPr="007F6F73" w:rsidRDefault="0052753A" w:rsidP="0052753A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Joe Mattace to advertise a Public Hearing for Ordinance #1 – 2024 – amending portions of the Springfield Township Zoning Ordinance by providing for additional definitions in Article VIII, Section 425-88, and amending Article III, Section 301 (Ordinance 1-2021) and Article IV, Section 441(Ordinance 1-2021) for new uses by special exception in the Industrial Special Zoning District (Large Solar Energy Systems) and for new uses by special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exception in all Zoning Districts (small solar energy systems). </w:t>
      </w:r>
      <w:r w:rsidR="007C6432">
        <w:rPr>
          <w:rFonts w:ascii="Times New Roman" w:hAnsi="Times New Roman" w:cs="Times New Roman"/>
          <w:sz w:val="24"/>
          <w:szCs w:val="24"/>
        </w:rPr>
        <w:t>Lucinda stated this would go before the planning commission at their July meeting. Seconded by Tim Stiffy, motion carried.</w:t>
      </w:r>
    </w:p>
    <w:p w14:paraId="2405BC24" w14:textId="6B8115CA" w:rsidR="0052753A" w:rsidRPr="007C6432" w:rsidRDefault="007C6432" w:rsidP="0052753A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</w:t>
      </w:r>
      <w:r w:rsidR="0052753A">
        <w:rPr>
          <w:rFonts w:ascii="Times New Roman" w:hAnsi="Times New Roman" w:cs="Times New Roman"/>
          <w:bCs/>
          <w:sz w:val="24"/>
          <w:szCs w:val="24"/>
        </w:rPr>
        <w:t>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Joe Mattace</w:t>
      </w:r>
      <w:r w:rsidR="0052753A">
        <w:rPr>
          <w:rFonts w:ascii="Times New Roman" w:hAnsi="Times New Roman" w:cs="Times New Roman"/>
          <w:bCs/>
          <w:sz w:val="24"/>
          <w:szCs w:val="24"/>
        </w:rPr>
        <w:t xml:space="preserve"> to accept the quote from State Pipe</w:t>
      </w:r>
      <w:r w:rsidR="00217A9F">
        <w:rPr>
          <w:rFonts w:ascii="Times New Roman" w:hAnsi="Times New Roman" w:cs="Times New Roman"/>
          <w:bCs/>
          <w:sz w:val="24"/>
          <w:szCs w:val="24"/>
        </w:rPr>
        <w:t xml:space="preserve"> (COSTARS)</w:t>
      </w:r>
      <w:r w:rsidR="0052753A">
        <w:rPr>
          <w:rFonts w:ascii="Times New Roman" w:hAnsi="Times New Roman" w:cs="Times New Roman"/>
          <w:bCs/>
          <w:sz w:val="24"/>
          <w:szCs w:val="24"/>
        </w:rPr>
        <w:t xml:space="preserve"> in the amount of $ 23,400.00 to clean and CCTV approx. 8,000 LF of sewer lines</w:t>
      </w:r>
      <w:r w:rsidR="00217A9F">
        <w:rPr>
          <w:rFonts w:ascii="Times New Roman" w:hAnsi="Times New Roman" w:cs="Times New Roman"/>
          <w:bCs/>
          <w:sz w:val="24"/>
          <w:szCs w:val="24"/>
        </w:rPr>
        <w:t>, f</w:t>
      </w:r>
      <w:r>
        <w:rPr>
          <w:rFonts w:ascii="Times New Roman" w:hAnsi="Times New Roman" w:cs="Times New Roman"/>
          <w:bCs/>
          <w:sz w:val="24"/>
          <w:szCs w:val="24"/>
        </w:rPr>
        <w:t xml:space="preserve">rom BP to the lift station to the Credit Union. </w:t>
      </w:r>
      <w:r>
        <w:rPr>
          <w:rFonts w:ascii="Times New Roman" w:hAnsi="Times New Roman" w:cs="Times New Roman"/>
          <w:sz w:val="24"/>
          <w:szCs w:val="24"/>
        </w:rPr>
        <w:t>Seconded by Tim Stiffy, motion carried.</w:t>
      </w:r>
    </w:p>
    <w:p w14:paraId="477C1433" w14:textId="023FA3FF" w:rsidR="007C6432" w:rsidRDefault="007C6432" w:rsidP="007C6432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6432">
        <w:rPr>
          <w:rFonts w:ascii="Times New Roman" w:hAnsi="Times New Roman" w:cs="Times New Roman"/>
          <w:b/>
          <w:sz w:val="24"/>
          <w:szCs w:val="24"/>
        </w:rPr>
        <w:t>Zoning and Land Development: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432">
        <w:rPr>
          <w:rFonts w:ascii="Times New Roman" w:hAnsi="Times New Roman" w:cs="Times New Roman"/>
          <w:bCs/>
          <w:sz w:val="24"/>
          <w:szCs w:val="24"/>
        </w:rPr>
        <w:t xml:space="preserve">6 building permits, 3 occupancy </w:t>
      </w:r>
      <w:r w:rsidR="00D66B22" w:rsidRPr="007C6432">
        <w:rPr>
          <w:rFonts w:ascii="Times New Roman" w:hAnsi="Times New Roman" w:cs="Times New Roman"/>
          <w:bCs/>
          <w:sz w:val="24"/>
          <w:szCs w:val="24"/>
        </w:rPr>
        <w:t>permits</w:t>
      </w:r>
      <w:r w:rsidRPr="007C6432">
        <w:rPr>
          <w:rFonts w:ascii="Times New Roman" w:hAnsi="Times New Roman" w:cs="Times New Roman"/>
          <w:bCs/>
          <w:sz w:val="24"/>
          <w:szCs w:val="24"/>
        </w:rPr>
        <w:t xml:space="preserve">, 1 sign permit and 2 zoning permits were issued in June 2024. </w:t>
      </w:r>
    </w:p>
    <w:p w14:paraId="5496CA97" w14:textId="3F71F07D" w:rsidR="007C6432" w:rsidRPr="001865D9" w:rsidRDefault="007C6432" w:rsidP="001865D9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432">
        <w:rPr>
          <w:rFonts w:ascii="Times New Roman" w:hAnsi="Times New Roman" w:cs="Times New Roman"/>
          <w:b/>
          <w:sz w:val="24"/>
          <w:szCs w:val="24"/>
        </w:rPr>
        <w:t>Sewer and Water: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Jim Knight reported</w:t>
      </w:r>
      <w:r w:rsidR="00CA505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074475">
        <w:rPr>
          <w:rFonts w:ascii="Times New Roman" w:hAnsi="Times New Roman" w:cs="Times New Roman"/>
          <w:bCs/>
          <w:sz w:val="24"/>
          <w:szCs w:val="24"/>
        </w:rPr>
        <w:t>Jim Naret</w:t>
      </w:r>
      <w:r>
        <w:rPr>
          <w:rFonts w:ascii="Times New Roman" w:hAnsi="Times New Roman" w:cs="Times New Roman"/>
          <w:bCs/>
          <w:sz w:val="24"/>
          <w:szCs w:val="24"/>
        </w:rPr>
        <w:t xml:space="preserve"> got the bid documents out, the lift station is on the COSTARS contract. We have a quote from </w:t>
      </w:r>
      <w:r w:rsidR="00AC4741">
        <w:rPr>
          <w:rFonts w:ascii="Times New Roman" w:hAnsi="Times New Roman" w:cs="Times New Roman"/>
          <w:bCs/>
          <w:sz w:val="24"/>
          <w:szCs w:val="24"/>
        </w:rPr>
        <w:t>Trumbold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it needs signed, they will be installing also. They are going to shut one pump down at a time for replacements. Will not need to bypass.</w:t>
      </w:r>
    </w:p>
    <w:p w14:paraId="278992FB" w14:textId="387E93C2" w:rsidR="007C6432" w:rsidRDefault="001865D9" w:rsidP="007C6432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 and Bridges:</w:t>
      </w:r>
      <w:r>
        <w:rPr>
          <w:rFonts w:ascii="Times New Roman" w:hAnsi="Times New Roman" w:cs="Times New Roman"/>
          <w:bCs/>
          <w:sz w:val="24"/>
          <w:szCs w:val="24"/>
        </w:rPr>
        <w:t xml:space="preserve"> All of the seal costing is done. Still mowing</w:t>
      </w:r>
      <w:r w:rsidR="001C67F9">
        <w:rPr>
          <w:rFonts w:ascii="Times New Roman" w:hAnsi="Times New Roman" w:cs="Times New Roman"/>
          <w:bCs/>
          <w:sz w:val="24"/>
          <w:szCs w:val="24"/>
        </w:rPr>
        <w:t xml:space="preserve"> township roads.</w:t>
      </w:r>
    </w:p>
    <w:p w14:paraId="6202CA85" w14:textId="7F7D60AF" w:rsidR="001865D9" w:rsidRDefault="001865D9" w:rsidP="007C64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Engineer’s Report: </w:t>
      </w:r>
    </w:p>
    <w:p w14:paraId="5864F428" w14:textId="0D721A08" w:rsidR="00C25E9B" w:rsidRDefault="00E73A47" w:rsidP="00C25E9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3A47">
        <w:rPr>
          <w:rFonts w:ascii="Times New Roman" w:hAnsi="Times New Roman" w:cs="Times New Roman"/>
          <w:bCs/>
          <w:sz w:val="24"/>
          <w:szCs w:val="24"/>
        </w:rPr>
        <w:t xml:space="preserve">Grove City Airport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73A4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At the Planning Commission </w:t>
      </w:r>
      <w:r w:rsidR="00BF0469">
        <w:rPr>
          <w:rFonts w:ascii="Times New Roman" w:hAnsi="Times New Roman" w:cs="Times New Roman"/>
          <w:bCs/>
          <w:sz w:val="24"/>
          <w:szCs w:val="24"/>
        </w:rPr>
        <w:t>meeting in June, the board recommended approval for a proposed 40’</w:t>
      </w:r>
      <w:r w:rsidR="004419CB">
        <w:rPr>
          <w:rFonts w:ascii="Times New Roman" w:hAnsi="Times New Roman" w:cs="Times New Roman"/>
          <w:bCs/>
          <w:sz w:val="24"/>
          <w:szCs w:val="24"/>
        </w:rPr>
        <w:t xml:space="preserve"> x 40’ building to house snow removal equipment and a waiver </w:t>
      </w:r>
      <w:r w:rsidR="00655A9E">
        <w:rPr>
          <w:rFonts w:ascii="Times New Roman" w:hAnsi="Times New Roman" w:cs="Times New Roman"/>
          <w:bCs/>
          <w:sz w:val="24"/>
          <w:szCs w:val="24"/>
        </w:rPr>
        <w:t xml:space="preserve">to not require an improvement bond guarantee </w:t>
      </w:r>
      <w:r w:rsidR="00F51801">
        <w:rPr>
          <w:rFonts w:ascii="Times New Roman" w:hAnsi="Times New Roman" w:cs="Times New Roman"/>
          <w:bCs/>
          <w:sz w:val="24"/>
          <w:szCs w:val="24"/>
        </w:rPr>
        <w:t xml:space="preserve"> or a developer’s agreement.</w:t>
      </w:r>
    </w:p>
    <w:p w14:paraId="3187741A" w14:textId="19D24CF2" w:rsidR="00F51801" w:rsidRDefault="00F51801" w:rsidP="00C25E9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Springfield Suites, LLC </w:t>
      </w:r>
      <w:r w:rsidR="002B11C1">
        <w:rPr>
          <w:rFonts w:ascii="Times New Roman" w:hAnsi="Times New Roman" w:cs="Times New Roman"/>
          <w:bCs/>
          <w:sz w:val="24"/>
          <w:szCs w:val="24"/>
        </w:rPr>
        <w:t>– At the Planning Commission meeting in June</w:t>
      </w:r>
      <w:r w:rsidR="00516C65">
        <w:rPr>
          <w:rFonts w:ascii="Times New Roman" w:hAnsi="Times New Roman" w:cs="Times New Roman"/>
          <w:bCs/>
          <w:sz w:val="24"/>
          <w:szCs w:val="24"/>
        </w:rPr>
        <w:t xml:space="preserve">, the board </w:t>
      </w:r>
      <w:r w:rsidR="00892DF2">
        <w:rPr>
          <w:rFonts w:ascii="Times New Roman" w:hAnsi="Times New Roman" w:cs="Times New Roman"/>
          <w:bCs/>
          <w:sz w:val="24"/>
          <w:szCs w:val="24"/>
        </w:rPr>
        <w:t xml:space="preserve">recommended approval of the Conditional Use </w:t>
      </w:r>
      <w:r w:rsidR="007D42D0">
        <w:rPr>
          <w:rFonts w:ascii="Times New Roman" w:hAnsi="Times New Roman" w:cs="Times New Roman"/>
          <w:bCs/>
          <w:sz w:val="24"/>
          <w:szCs w:val="24"/>
        </w:rPr>
        <w:t xml:space="preserve">to convert the existing </w:t>
      </w:r>
      <w:r w:rsidR="0098677C">
        <w:rPr>
          <w:rFonts w:ascii="Times New Roman" w:hAnsi="Times New Roman" w:cs="Times New Roman"/>
          <w:bCs/>
          <w:sz w:val="24"/>
          <w:szCs w:val="24"/>
        </w:rPr>
        <w:t>Leesburg S</w:t>
      </w:r>
      <w:r w:rsidR="00DF3A5B">
        <w:rPr>
          <w:rFonts w:ascii="Times New Roman" w:hAnsi="Times New Roman" w:cs="Times New Roman"/>
          <w:bCs/>
          <w:sz w:val="24"/>
          <w:szCs w:val="24"/>
        </w:rPr>
        <w:t>chool into 10 to 12 residential units</w:t>
      </w:r>
      <w:r w:rsidR="00743CBC">
        <w:rPr>
          <w:rFonts w:ascii="Times New Roman" w:hAnsi="Times New Roman" w:cs="Times New Roman"/>
          <w:bCs/>
          <w:sz w:val="24"/>
          <w:szCs w:val="24"/>
        </w:rPr>
        <w:t xml:space="preserve"> and requested </w:t>
      </w:r>
      <w:r w:rsidR="008043BF">
        <w:rPr>
          <w:rFonts w:ascii="Times New Roman" w:hAnsi="Times New Roman" w:cs="Times New Roman"/>
          <w:bCs/>
          <w:sz w:val="24"/>
          <w:szCs w:val="24"/>
        </w:rPr>
        <w:t>the Supervisors to m</w:t>
      </w:r>
      <w:r w:rsidR="009F2681">
        <w:rPr>
          <w:rFonts w:ascii="Times New Roman" w:hAnsi="Times New Roman" w:cs="Times New Roman"/>
          <w:bCs/>
          <w:sz w:val="24"/>
          <w:szCs w:val="24"/>
        </w:rPr>
        <w:t>a</w:t>
      </w:r>
      <w:r w:rsidR="008043BF">
        <w:rPr>
          <w:rFonts w:ascii="Times New Roman" w:hAnsi="Times New Roman" w:cs="Times New Roman"/>
          <w:bCs/>
          <w:sz w:val="24"/>
          <w:szCs w:val="24"/>
        </w:rPr>
        <w:t xml:space="preserve">ke a decision to the required </w:t>
      </w:r>
      <w:r w:rsidR="004F4202">
        <w:rPr>
          <w:rFonts w:ascii="Times New Roman" w:hAnsi="Times New Roman" w:cs="Times New Roman"/>
          <w:bCs/>
          <w:sz w:val="24"/>
          <w:szCs w:val="24"/>
        </w:rPr>
        <w:t xml:space="preserve">Type IV screening to not be installed with written approval </w:t>
      </w:r>
      <w:r w:rsidR="009F2681">
        <w:rPr>
          <w:rFonts w:ascii="Times New Roman" w:hAnsi="Times New Roman" w:cs="Times New Roman"/>
          <w:bCs/>
          <w:sz w:val="24"/>
          <w:szCs w:val="24"/>
        </w:rPr>
        <w:t>from the adjacent property owners.</w:t>
      </w:r>
    </w:p>
    <w:p w14:paraId="014CC104" w14:textId="18BEA800" w:rsidR="009F2681" w:rsidRDefault="00FC7AED" w:rsidP="00C25E9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ARLE </w:t>
      </w:r>
      <w:r w:rsidR="006A041A">
        <w:rPr>
          <w:rFonts w:ascii="Times New Roman" w:hAnsi="Times New Roman" w:cs="Times New Roman"/>
          <w:bCs/>
          <w:sz w:val="24"/>
          <w:szCs w:val="24"/>
        </w:rPr>
        <w:t xml:space="preserve">Grant Signal Design – Gateway continues </w:t>
      </w:r>
      <w:r w:rsidR="002E72A6">
        <w:rPr>
          <w:rFonts w:ascii="Times New Roman" w:hAnsi="Times New Roman" w:cs="Times New Roman"/>
          <w:bCs/>
          <w:sz w:val="24"/>
          <w:szCs w:val="24"/>
        </w:rPr>
        <w:t>to coordinate submissions made by Bruce and Merri</w:t>
      </w:r>
      <w:r w:rsidR="003B363E">
        <w:rPr>
          <w:rFonts w:ascii="Times New Roman" w:hAnsi="Times New Roman" w:cs="Times New Roman"/>
          <w:bCs/>
          <w:sz w:val="24"/>
          <w:szCs w:val="24"/>
        </w:rPr>
        <w:t xml:space="preserve">lees and coordinate changes with the </w:t>
      </w:r>
      <w:r w:rsidR="00C42884">
        <w:rPr>
          <w:rFonts w:ascii="Times New Roman" w:hAnsi="Times New Roman" w:cs="Times New Roman"/>
          <w:bCs/>
          <w:sz w:val="24"/>
          <w:szCs w:val="24"/>
        </w:rPr>
        <w:t>township once finalized</w:t>
      </w:r>
      <w:r w:rsidR="001645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02FA85" w14:textId="77777777" w:rsidR="007D4AD7" w:rsidRDefault="0016454C" w:rsidP="00C25E9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ARPA PA Small Water and Sewer Grant </w:t>
      </w:r>
      <w:r w:rsidR="002C4D1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D15">
        <w:rPr>
          <w:rFonts w:ascii="Times New Roman" w:hAnsi="Times New Roman" w:cs="Times New Roman"/>
          <w:bCs/>
          <w:sz w:val="24"/>
          <w:szCs w:val="24"/>
        </w:rPr>
        <w:t xml:space="preserve">The bid </w:t>
      </w:r>
      <w:r w:rsidR="00041CF3">
        <w:rPr>
          <w:rFonts w:ascii="Times New Roman" w:hAnsi="Times New Roman" w:cs="Times New Roman"/>
          <w:bCs/>
          <w:sz w:val="24"/>
          <w:szCs w:val="24"/>
        </w:rPr>
        <w:t>adverti</w:t>
      </w:r>
      <w:r w:rsidR="00E965C6">
        <w:rPr>
          <w:rFonts w:ascii="Times New Roman" w:hAnsi="Times New Roman" w:cs="Times New Roman"/>
          <w:bCs/>
          <w:sz w:val="24"/>
          <w:szCs w:val="24"/>
        </w:rPr>
        <w:t xml:space="preserve">sement </w:t>
      </w:r>
      <w:r w:rsidR="00A75443">
        <w:rPr>
          <w:rFonts w:ascii="Times New Roman" w:hAnsi="Times New Roman" w:cs="Times New Roman"/>
          <w:bCs/>
          <w:sz w:val="24"/>
          <w:szCs w:val="24"/>
        </w:rPr>
        <w:t xml:space="preserve">are due </w:t>
      </w:r>
      <w:r w:rsidR="00742E7E">
        <w:rPr>
          <w:rFonts w:ascii="Times New Roman" w:hAnsi="Times New Roman" w:cs="Times New Roman"/>
          <w:bCs/>
          <w:sz w:val="24"/>
          <w:szCs w:val="24"/>
        </w:rPr>
        <w:t>on July 25</w:t>
      </w:r>
      <w:r w:rsidR="00742E7E" w:rsidRPr="00742E7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42E7E">
        <w:rPr>
          <w:rFonts w:ascii="Times New Roman" w:hAnsi="Times New Roman" w:cs="Times New Roman"/>
          <w:bCs/>
          <w:sz w:val="24"/>
          <w:szCs w:val="24"/>
        </w:rPr>
        <w:t xml:space="preserve"> at 10 a.m. </w:t>
      </w:r>
      <w:r w:rsidR="004C72A4">
        <w:rPr>
          <w:rFonts w:ascii="Times New Roman" w:hAnsi="Times New Roman" w:cs="Times New Roman"/>
          <w:bCs/>
          <w:sz w:val="24"/>
          <w:szCs w:val="24"/>
        </w:rPr>
        <w:t xml:space="preserve">for the </w:t>
      </w:r>
      <w:r w:rsidR="002064BF">
        <w:rPr>
          <w:rFonts w:ascii="Times New Roman" w:hAnsi="Times New Roman" w:cs="Times New Roman"/>
          <w:bCs/>
          <w:sz w:val="24"/>
          <w:szCs w:val="24"/>
        </w:rPr>
        <w:t>life station repairs and at 10:30</w:t>
      </w:r>
      <w:r w:rsidR="000308A2">
        <w:rPr>
          <w:rFonts w:ascii="Times New Roman" w:hAnsi="Times New Roman" w:cs="Times New Roman"/>
          <w:bCs/>
          <w:sz w:val="24"/>
          <w:szCs w:val="24"/>
        </w:rPr>
        <w:t xml:space="preserve"> a.m. for the sanitary </w:t>
      </w:r>
      <w:r w:rsidR="00783C0A">
        <w:rPr>
          <w:rFonts w:ascii="Times New Roman" w:hAnsi="Times New Roman" w:cs="Times New Roman"/>
          <w:bCs/>
          <w:sz w:val="24"/>
          <w:szCs w:val="24"/>
        </w:rPr>
        <w:t xml:space="preserve">sewer </w:t>
      </w:r>
      <w:r w:rsidR="000308A2">
        <w:rPr>
          <w:rFonts w:ascii="Times New Roman" w:hAnsi="Times New Roman" w:cs="Times New Roman"/>
          <w:bCs/>
          <w:sz w:val="24"/>
          <w:szCs w:val="24"/>
        </w:rPr>
        <w:t>repairs</w:t>
      </w:r>
      <w:r w:rsidR="00783C0A">
        <w:rPr>
          <w:rFonts w:ascii="Times New Roman" w:hAnsi="Times New Roman" w:cs="Times New Roman"/>
          <w:bCs/>
          <w:sz w:val="24"/>
          <w:szCs w:val="24"/>
        </w:rPr>
        <w:t>.</w:t>
      </w:r>
      <w:r w:rsidR="00E35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E0E">
        <w:rPr>
          <w:rFonts w:ascii="Times New Roman" w:hAnsi="Times New Roman" w:cs="Times New Roman"/>
          <w:bCs/>
          <w:sz w:val="24"/>
          <w:szCs w:val="24"/>
        </w:rPr>
        <w:t xml:space="preserve">The bids </w:t>
      </w:r>
      <w:r w:rsidR="00E3570E">
        <w:rPr>
          <w:rFonts w:ascii="Times New Roman" w:hAnsi="Times New Roman" w:cs="Times New Roman"/>
          <w:bCs/>
          <w:sz w:val="24"/>
          <w:szCs w:val="24"/>
        </w:rPr>
        <w:t xml:space="preserve">will be awarded at the August </w:t>
      </w:r>
      <w:r w:rsidR="00362FDA">
        <w:rPr>
          <w:rFonts w:ascii="Times New Roman" w:hAnsi="Times New Roman" w:cs="Times New Roman"/>
          <w:bCs/>
          <w:sz w:val="24"/>
          <w:szCs w:val="24"/>
        </w:rPr>
        <w:t>19</w:t>
      </w:r>
      <w:r w:rsidR="00362FDA" w:rsidRPr="00362FD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362FDA">
        <w:rPr>
          <w:rFonts w:ascii="Times New Roman" w:hAnsi="Times New Roman" w:cs="Times New Roman"/>
          <w:bCs/>
          <w:sz w:val="24"/>
          <w:szCs w:val="24"/>
        </w:rPr>
        <w:t xml:space="preserve"> Board of Supervisors meeting.</w:t>
      </w:r>
    </w:p>
    <w:p w14:paraId="3AF1E8E1" w14:textId="77777777" w:rsidR="00963AD0" w:rsidRDefault="00BF5638" w:rsidP="00C25E9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Rt. 208 </w:t>
      </w:r>
      <w:r w:rsidR="003B0E6D">
        <w:rPr>
          <w:rFonts w:ascii="Times New Roman" w:hAnsi="Times New Roman" w:cs="Times New Roman"/>
          <w:bCs/>
          <w:sz w:val="24"/>
          <w:szCs w:val="24"/>
        </w:rPr>
        <w:t xml:space="preserve">Multimodal Trail Phase 3 – Gateway </w:t>
      </w:r>
      <w:r w:rsidR="002C071E">
        <w:rPr>
          <w:rFonts w:ascii="Times New Roman" w:hAnsi="Times New Roman" w:cs="Times New Roman"/>
          <w:bCs/>
          <w:sz w:val="24"/>
          <w:szCs w:val="24"/>
        </w:rPr>
        <w:t>realigned the trail layout at the request of Morett</w:t>
      </w:r>
      <w:r w:rsidR="00126296">
        <w:rPr>
          <w:rFonts w:ascii="Times New Roman" w:hAnsi="Times New Roman" w:cs="Times New Roman"/>
          <w:bCs/>
          <w:sz w:val="24"/>
          <w:szCs w:val="24"/>
        </w:rPr>
        <w:t xml:space="preserve">o USA (former Wendell August </w:t>
      </w:r>
      <w:r w:rsidR="004C494D">
        <w:rPr>
          <w:rFonts w:ascii="Times New Roman" w:hAnsi="Times New Roman" w:cs="Times New Roman"/>
          <w:bCs/>
          <w:sz w:val="24"/>
          <w:szCs w:val="24"/>
        </w:rPr>
        <w:t xml:space="preserve">Forge property) </w:t>
      </w:r>
      <w:r w:rsidR="004179D3">
        <w:rPr>
          <w:rFonts w:ascii="Times New Roman" w:hAnsi="Times New Roman" w:cs="Times New Roman"/>
          <w:bCs/>
          <w:sz w:val="24"/>
          <w:szCs w:val="24"/>
        </w:rPr>
        <w:t>and sent to them for review</w:t>
      </w:r>
      <w:r w:rsidR="00134685">
        <w:rPr>
          <w:rFonts w:ascii="Times New Roman" w:hAnsi="Times New Roman" w:cs="Times New Roman"/>
          <w:bCs/>
          <w:sz w:val="24"/>
          <w:szCs w:val="24"/>
        </w:rPr>
        <w:t xml:space="preserve">. The easements with Moretto and Bryan Rhodes have not been finalized </w:t>
      </w:r>
      <w:r w:rsidR="00963AD0">
        <w:rPr>
          <w:rFonts w:ascii="Times New Roman" w:hAnsi="Times New Roman" w:cs="Times New Roman"/>
          <w:bCs/>
          <w:sz w:val="24"/>
          <w:szCs w:val="24"/>
        </w:rPr>
        <w:t>yet.</w:t>
      </w:r>
    </w:p>
    <w:p w14:paraId="5B7D982C" w14:textId="1A320953" w:rsidR="0016454C" w:rsidRPr="00E73A47" w:rsidRDefault="00963AD0" w:rsidP="00C25E9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Sanitary Odor Issue Mitigation </w:t>
      </w:r>
      <w:r w:rsidR="0096751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515">
        <w:rPr>
          <w:rFonts w:ascii="Times New Roman" w:hAnsi="Times New Roman" w:cs="Times New Roman"/>
          <w:bCs/>
          <w:sz w:val="24"/>
          <w:szCs w:val="24"/>
        </w:rPr>
        <w:t xml:space="preserve">Jim Naret will contact PaDEP once Jim Knight </w:t>
      </w:r>
      <w:r w:rsidR="002F35F9">
        <w:rPr>
          <w:rFonts w:ascii="Times New Roman" w:hAnsi="Times New Roman" w:cs="Times New Roman"/>
          <w:bCs/>
          <w:sz w:val="24"/>
          <w:szCs w:val="24"/>
        </w:rPr>
        <w:t>notifies him the new product is working.</w:t>
      </w:r>
      <w:r w:rsidR="00E357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3FAD28" w14:textId="0039A88F" w:rsidR="00BA0221" w:rsidRDefault="001865D9" w:rsidP="007C6432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Works Report:</w:t>
      </w:r>
      <w:r w:rsidR="00176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D95">
        <w:rPr>
          <w:rFonts w:ascii="Times New Roman" w:hAnsi="Times New Roman" w:cs="Times New Roman"/>
          <w:bCs/>
          <w:sz w:val="24"/>
          <w:szCs w:val="24"/>
        </w:rPr>
        <w:t>The F250 truck went to Bill McCandless for a light issue on the bed. Zoressco does not cover their lights on the bed. The bill to repair the trucks is $800</w:t>
      </w:r>
      <w:r w:rsidR="005E6E2C">
        <w:rPr>
          <w:rFonts w:ascii="Times New Roman" w:hAnsi="Times New Roman" w:cs="Times New Roman"/>
          <w:bCs/>
          <w:sz w:val="24"/>
          <w:szCs w:val="24"/>
        </w:rPr>
        <w:t xml:space="preserve"> but the manager didn’t want </w:t>
      </w:r>
      <w:r w:rsidR="00473E6E">
        <w:rPr>
          <w:rFonts w:ascii="Times New Roman" w:hAnsi="Times New Roman" w:cs="Times New Roman"/>
          <w:bCs/>
          <w:sz w:val="24"/>
          <w:szCs w:val="24"/>
        </w:rPr>
        <w:t xml:space="preserve">to send a torn truck out the </w:t>
      </w:r>
      <w:r w:rsidR="00D66B22">
        <w:rPr>
          <w:rFonts w:ascii="Times New Roman" w:hAnsi="Times New Roman" w:cs="Times New Roman"/>
          <w:bCs/>
          <w:sz w:val="24"/>
          <w:szCs w:val="24"/>
        </w:rPr>
        <w:t>door,</w:t>
      </w:r>
      <w:r w:rsidR="00473E6E">
        <w:rPr>
          <w:rFonts w:ascii="Times New Roman" w:hAnsi="Times New Roman" w:cs="Times New Roman"/>
          <w:bCs/>
          <w:sz w:val="24"/>
          <w:szCs w:val="24"/>
        </w:rPr>
        <w:t xml:space="preserve"> so he lowered the bill to</w:t>
      </w:r>
      <w:r w:rsidR="00C85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E6E">
        <w:rPr>
          <w:rFonts w:ascii="Times New Roman" w:hAnsi="Times New Roman" w:cs="Times New Roman"/>
          <w:bCs/>
          <w:sz w:val="24"/>
          <w:szCs w:val="24"/>
        </w:rPr>
        <w:t>$2</w:t>
      </w:r>
      <w:r w:rsidR="00C8535C">
        <w:rPr>
          <w:rFonts w:ascii="Times New Roman" w:hAnsi="Times New Roman" w:cs="Times New Roman"/>
          <w:bCs/>
          <w:sz w:val="24"/>
          <w:szCs w:val="24"/>
        </w:rPr>
        <w:t xml:space="preserve">00. It is now fixed the way </w:t>
      </w:r>
      <w:r w:rsidR="00CF1C66">
        <w:rPr>
          <w:rFonts w:ascii="Times New Roman" w:hAnsi="Times New Roman" w:cs="Times New Roman"/>
          <w:bCs/>
          <w:sz w:val="24"/>
          <w:szCs w:val="24"/>
        </w:rPr>
        <w:t>it should have been done originally.</w:t>
      </w:r>
      <w:r w:rsidR="00897947">
        <w:rPr>
          <w:rFonts w:ascii="Times New Roman" w:hAnsi="Times New Roman" w:cs="Times New Roman"/>
          <w:bCs/>
          <w:sz w:val="24"/>
          <w:szCs w:val="24"/>
        </w:rPr>
        <w:t xml:space="preserve"> Jim will not recommend </w:t>
      </w:r>
      <w:r w:rsidR="008572C2">
        <w:rPr>
          <w:rFonts w:ascii="Times New Roman" w:hAnsi="Times New Roman" w:cs="Times New Roman"/>
          <w:bCs/>
          <w:sz w:val="24"/>
          <w:szCs w:val="24"/>
        </w:rPr>
        <w:t xml:space="preserve">a Zorresco bed </w:t>
      </w:r>
      <w:r w:rsidR="00BA0221">
        <w:rPr>
          <w:rFonts w:ascii="Times New Roman" w:hAnsi="Times New Roman" w:cs="Times New Roman"/>
          <w:bCs/>
          <w:sz w:val="24"/>
          <w:szCs w:val="24"/>
        </w:rPr>
        <w:t>again when we purchase a truck.</w:t>
      </w:r>
    </w:p>
    <w:p w14:paraId="1EC63879" w14:textId="5593633D" w:rsidR="00BA0221" w:rsidRDefault="003E0CBB" w:rsidP="000E0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mower came back </w:t>
      </w:r>
      <w:r w:rsidR="00D66B22">
        <w:rPr>
          <w:rFonts w:ascii="Times New Roman" w:hAnsi="Times New Roman" w:cs="Times New Roman"/>
          <w:bCs/>
          <w:sz w:val="24"/>
          <w:szCs w:val="24"/>
        </w:rPr>
        <w:t>yesterday,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everything has been fixed</w:t>
      </w:r>
      <w:r w:rsidR="009F5B56">
        <w:rPr>
          <w:rFonts w:ascii="Times New Roman" w:hAnsi="Times New Roman" w:cs="Times New Roman"/>
          <w:bCs/>
          <w:sz w:val="24"/>
          <w:szCs w:val="24"/>
        </w:rPr>
        <w:t xml:space="preserve">. We will not be billed for </w:t>
      </w:r>
      <w:r w:rsidR="006258E6">
        <w:rPr>
          <w:rFonts w:ascii="Times New Roman" w:hAnsi="Times New Roman" w:cs="Times New Roman"/>
          <w:bCs/>
          <w:sz w:val="24"/>
          <w:szCs w:val="24"/>
        </w:rPr>
        <w:t>transport</w:t>
      </w:r>
      <w:r w:rsidR="009F5B56">
        <w:rPr>
          <w:rFonts w:ascii="Times New Roman" w:hAnsi="Times New Roman" w:cs="Times New Roman"/>
          <w:bCs/>
          <w:sz w:val="24"/>
          <w:szCs w:val="24"/>
        </w:rPr>
        <w:t xml:space="preserve"> or repairs.</w:t>
      </w:r>
    </w:p>
    <w:p w14:paraId="544621AC" w14:textId="00A6C5A1" w:rsidR="009F5B56" w:rsidRDefault="00DB4C5D" w:rsidP="000E0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Jim asked </w:t>
      </w:r>
      <w:r w:rsidR="00494937">
        <w:rPr>
          <w:rFonts w:ascii="Times New Roman" w:hAnsi="Times New Roman" w:cs="Times New Roman"/>
          <w:bCs/>
          <w:sz w:val="24"/>
          <w:szCs w:val="24"/>
        </w:rPr>
        <w:t>if t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087635">
        <w:rPr>
          <w:rFonts w:ascii="Times New Roman" w:hAnsi="Times New Roman" w:cs="Times New Roman"/>
          <w:bCs/>
          <w:sz w:val="24"/>
          <w:szCs w:val="24"/>
        </w:rPr>
        <w:t xml:space="preserve">e board </w:t>
      </w:r>
      <w:r w:rsidR="0006473D">
        <w:rPr>
          <w:rFonts w:ascii="Times New Roman" w:hAnsi="Times New Roman" w:cs="Times New Roman"/>
          <w:bCs/>
          <w:sz w:val="24"/>
          <w:szCs w:val="24"/>
        </w:rPr>
        <w:t>was going to extend the July 4</w:t>
      </w:r>
      <w:r w:rsidR="0006473D" w:rsidRPr="0006473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06473D">
        <w:rPr>
          <w:rFonts w:ascii="Times New Roman" w:hAnsi="Times New Roman" w:cs="Times New Roman"/>
          <w:bCs/>
          <w:sz w:val="24"/>
          <w:szCs w:val="24"/>
        </w:rPr>
        <w:t xml:space="preserve"> holiday </w:t>
      </w:r>
      <w:r w:rsidR="00C96D7E">
        <w:rPr>
          <w:rFonts w:ascii="Times New Roman" w:hAnsi="Times New Roman" w:cs="Times New Roman"/>
          <w:bCs/>
          <w:sz w:val="24"/>
          <w:szCs w:val="24"/>
        </w:rPr>
        <w:t>on Thursday through Friday</w:t>
      </w:r>
      <w:r w:rsidR="00C25B16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9C5590">
        <w:rPr>
          <w:rFonts w:ascii="Times New Roman" w:hAnsi="Times New Roman" w:cs="Times New Roman"/>
          <w:bCs/>
          <w:sz w:val="24"/>
          <w:szCs w:val="24"/>
        </w:rPr>
        <w:t xml:space="preserve">Tim said to request a vacation day. </w:t>
      </w:r>
    </w:p>
    <w:p w14:paraId="4FBDF367" w14:textId="77777777" w:rsidR="00AE5527" w:rsidRDefault="00AE5527" w:rsidP="000E0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C9DC27" w14:textId="1ED40249" w:rsidR="00AE5527" w:rsidRDefault="00483296" w:rsidP="000E0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  <w:r w:rsidR="002F1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02A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2D0A6FE3" w14:textId="77777777" w:rsidR="002F102A" w:rsidRDefault="002F102A" w:rsidP="000E0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1ABBCF" w14:textId="08B2868A" w:rsidR="002F102A" w:rsidRDefault="002F102A" w:rsidP="000E0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Correspondence: </w:t>
      </w:r>
    </w:p>
    <w:p w14:paraId="25C1994C" w14:textId="04C5CE0A" w:rsidR="003E3CCB" w:rsidRDefault="000B018E" w:rsidP="003E3C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Request for Fire Police on July 14, 2024 for traffic control at the Greenville F</w:t>
      </w:r>
      <w:r w:rsidR="0020633A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reworks Display</w:t>
      </w:r>
      <w:r w:rsidR="00385F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608A0B" w14:textId="57F01C6E" w:rsidR="00385F4A" w:rsidRPr="003E3CCB" w:rsidRDefault="00385F4A" w:rsidP="003E3C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Requested the Fire Police on June 28, </w:t>
      </w:r>
      <w:r w:rsidR="007F3C14">
        <w:rPr>
          <w:rFonts w:ascii="Times New Roman" w:hAnsi="Times New Roman" w:cs="Times New Roman"/>
          <w:bCs/>
          <w:sz w:val="24"/>
          <w:szCs w:val="24"/>
        </w:rPr>
        <w:t xml:space="preserve">2024 for traffic control for the funeral of </w:t>
      </w:r>
      <w:r w:rsidR="00274DA2">
        <w:rPr>
          <w:rFonts w:ascii="Times New Roman" w:hAnsi="Times New Roman" w:cs="Times New Roman"/>
          <w:bCs/>
          <w:sz w:val="24"/>
          <w:szCs w:val="24"/>
        </w:rPr>
        <w:t>C</w:t>
      </w:r>
      <w:r w:rsidR="007F3C14">
        <w:rPr>
          <w:rFonts w:ascii="Times New Roman" w:hAnsi="Times New Roman" w:cs="Times New Roman"/>
          <w:bCs/>
          <w:sz w:val="24"/>
          <w:szCs w:val="24"/>
        </w:rPr>
        <w:t xml:space="preserve">ouncilman Ron Steele of Slippery Rock </w:t>
      </w:r>
      <w:r w:rsidR="00274DA2">
        <w:rPr>
          <w:rFonts w:ascii="Times New Roman" w:hAnsi="Times New Roman" w:cs="Times New Roman"/>
          <w:bCs/>
          <w:sz w:val="24"/>
          <w:szCs w:val="24"/>
        </w:rPr>
        <w:t>Borough.</w:t>
      </w:r>
    </w:p>
    <w:p w14:paraId="5D82FE38" w14:textId="77777777" w:rsidR="001B2E6D" w:rsidRDefault="001B2E6D" w:rsidP="000E0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B6DB07" w14:textId="034B39C4" w:rsidR="007816EA" w:rsidRDefault="00BE1C65" w:rsidP="000E0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Comment:</w:t>
      </w:r>
    </w:p>
    <w:p w14:paraId="15468555" w14:textId="6D35C5ED" w:rsidR="00F21AC5" w:rsidRDefault="00F63771" w:rsidP="000E0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Bill Rendos</w:t>
      </w:r>
      <w:r w:rsidR="008F6921">
        <w:rPr>
          <w:rFonts w:ascii="Times New Roman" w:hAnsi="Times New Roman" w:cs="Times New Roman"/>
          <w:bCs/>
          <w:sz w:val="24"/>
          <w:szCs w:val="24"/>
        </w:rPr>
        <w:t xml:space="preserve"> – he received a </w:t>
      </w:r>
      <w:r w:rsidR="0002249C">
        <w:rPr>
          <w:rFonts w:ascii="Times New Roman" w:hAnsi="Times New Roman" w:cs="Times New Roman"/>
          <w:bCs/>
          <w:sz w:val="24"/>
          <w:szCs w:val="24"/>
        </w:rPr>
        <w:t>letter</w:t>
      </w:r>
      <w:r w:rsidR="004B2EE7">
        <w:rPr>
          <w:rFonts w:ascii="Times New Roman" w:hAnsi="Times New Roman" w:cs="Times New Roman"/>
          <w:bCs/>
          <w:sz w:val="24"/>
          <w:szCs w:val="24"/>
        </w:rPr>
        <w:t xml:space="preserve"> about the removal of </w:t>
      </w:r>
      <w:r w:rsidR="0002249C">
        <w:rPr>
          <w:rFonts w:ascii="Times New Roman" w:hAnsi="Times New Roman" w:cs="Times New Roman"/>
          <w:bCs/>
          <w:sz w:val="24"/>
          <w:szCs w:val="24"/>
        </w:rPr>
        <w:t>a</w:t>
      </w:r>
      <w:r w:rsidR="004B2EE7">
        <w:rPr>
          <w:rFonts w:ascii="Times New Roman" w:hAnsi="Times New Roman" w:cs="Times New Roman"/>
          <w:bCs/>
          <w:sz w:val="24"/>
          <w:szCs w:val="24"/>
        </w:rPr>
        <w:t xml:space="preserve"> trailer</w:t>
      </w:r>
      <w:r w:rsidR="00034670">
        <w:rPr>
          <w:rFonts w:ascii="Times New Roman" w:hAnsi="Times New Roman" w:cs="Times New Roman"/>
          <w:bCs/>
          <w:sz w:val="24"/>
          <w:szCs w:val="24"/>
        </w:rPr>
        <w:t xml:space="preserve"> on his property</w:t>
      </w:r>
      <w:r w:rsidR="004B2EE7">
        <w:rPr>
          <w:rFonts w:ascii="Times New Roman" w:hAnsi="Times New Roman" w:cs="Times New Roman"/>
          <w:bCs/>
          <w:sz w:val="24"/>
          <w:szCs w:val="24"/>
        </w:rPr>
        <w:t xml:space="preserve">. With </w:t>
      </w:r>
      <w:r w:rsidR="00954A65">
        <w:rPr>
          <w:rFonts w:ascii="Times New Roman" w:hAnsi="Times New Roman" w:cs="Times New Roman"/>
          <w:bCs/>
          <w:sz w:val="24"/>
          <w:szCs w:val="24"/>
        </w:rPr>
        <w:t>h</w:t>
      </w:r>
      <w:r w:rsidR="00034670">
        <w:rPr>
          <w:rFonts w:ascii="Times New Roman" w:hAnsi="Times New Roman" w:cs="Times New Roman"/>
          <w:bCs/>
          <w:sz w:val="24"/>
          <w:szCs w:val="24"/>
        </w:rPr>
        <w:t xml:space="preserve">is wifes </w:t>
      </w:r>
      <w:r w:rsidR="00954A65">
        <w:rPr>
          <w:rFonts w:ascii="Times New Roman" w:hAnsi="Times New Roman" w:cs="Times New Roman"/>
          <w:bCs/>
          <w:sz w:val="24"/>
          <w:szCs w:val="24"/>
        </w:rPr>
        <w:t xml:space="preserve">foot being broken </w:t>
      </w:r>
      <w:r w:rsidR="006B6166">
        <w:rPr>
          <w:rFonts w:ascii="Times New Roman" w:hAnsi="Times New Roman" w:cs="Times New Roman"/>
          <w:bCs/>
          <w:sz w:val="24"/>
          <w:szCs w:val="24"/>
        </w:rPr>
        <w:t>and her kn</w:t>
      </w:r>
      <w:r w:rsidR="00296370">
        <w:rPr>
          <w:rFonts w:ascii="Times New Roman" w:hAnsi="Times New Roman" w:cs="Times New Roman"/>
          <w:bCs/>
          <w:sz w:val="24"/>
          <w:szCs w:val="24"/>
        </w:rPr>
        <w:t xml:space="preserve">ee screwed up, he isn’t able to </w:t>
      </w:r>
      <w:r w:rsidR="00C72463">
        <w:rPr>
          <w:rFonts w:ascii="Times New Roman" w:hAnsi="Times New Roman" w:cs="Times New Roman"/>
          <w:bCs/>
          <w:sz w:val="24"/>
          <w:szCs w:val="24"/>
        </w:rPr>
        <w:t>get it done. He already took 2 loads out and need</w:t>
      </w:r>
      <w:r w:rsidR="001B54DC">
        <w:rPr>
          <w:rFonts w:ascii="Times New Roman" w:hAnsi="Times New Roman" w:cs="Times New Roman"/>
          <w:bCs/>
          <w:sz w:val="24"/>
          <w:szCs w:val="24"/>
        </w:rPr>
        <w:t xml:space="preserve">s to finish then </w:t>
      </w:r>
      <w:r w:rsidR="00300A30">
        <w:rPr>
          <w:rFonts w:ascii="Times New Roman" w:hAnsi="Times New Roman" w:cs="Times New Roman"/>
          <w:bCs/>
          <w:sz w:val="24"/>
          <w:szCs w:val="24"/>
        </w:rPr>
        <w:t xml:space="preserve">he will cut it down. He doesn’t have </w:t>
      </w:r>
      <w:r w:rsidR="00EA67AD">
        <w:rPr>
          <w:rFonts w:ascii="Times New Roman" w:hAnsi="Times New Roman" w:cs="Times New Roman"/>
          <w:bCs/>
          <w:sz w:val="24"/>
          <w:szCs w:val="24"/>
        </w:rPr>
        <w:t>time and is dealing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7AD">
        <w:rPr>
          <w:rFonts w:ascii="Times New Roman" w:hAnsi="Times New Roman" w:cs="Times New Roman"/>
          <w:bCs/>
          <w:sz w:val="24"/>
          <w:szCs w:val="24"/>
        </w:rPr>
        <w:t xml:space="preserve">with the grass. Tim </w:t>
      </w:r>
      <w:r w:rsidR="00F061BE">
        <w:rPr>
          <w:rFonts w:ascii="Times New Roman" w:hAnsi="Times New Roman" w:cs="Times New Roman"/>
          <w:bCs/>
          <w:sz w:val="24"/>
          <w:szCs w:val="24"/>
        </w:rPr>
        <w:t>said we don’t want to set</w:t>
      </w:r>
      <w:r w:rsidR="00C43037">
        <w:rPr>
          <w:rFonts w:ascii="Times New Roman" w:hAnsi="Times New Roman" w:cs="Times New Roman"/>
          <w:bCs/>
          <w:sz w:val="24"/>
          <w:szCs w:val="24"/>
        </w:rPr>
        <w:t xml:space="preserve"> a precedent extending time</w:t>
      </w:r>
      <w:r w:rsidR="007674B4">
        <w:rPr>
          <w:rFonts w:ascii="Times New Roman" w:hAnsi="Times New Roman" w:cs="Times New Roman"/>
          <w:bCs/>
          <w:sz w:val="24"/>
          <w:szCs w:val="24"/>
        </w:rPr>
        <w:t xml:space="preserve">. We will discuss it </w:t>
      </w:r>
      <w:r w:rsidR="00EE5A14">
        <w:rPr>
          <w:rFonts w:ascii="Times New Roman" w:hAnsi="Times New Roman" w:cs="Times New Roman"/>
          <w:bCs/>
          <w:sz w:val="24"/>
          <w:szCs w:val="24"/>
        </w:rPr>
        <w:t xml:space="preserve">at the mid-month agenda. He is not the only one </w:t>
      </w:r>
      <w:r w:rsidR="00155750">
        <w:rPr>
          <w:rFonts w:ascii="Times New Roman" w:hAnsi="Times New Roman" w:cs="Times New Roman"/>
          <w:bCs/>
          <w:sz w:val="24"/>
          <w:szCs w:val="24"/>
        </w:rPr>
        <w:t>getting looked at for getting stuff off their property</w:t>
      </w:r>
      <w:r w:rsidR="003E71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48EDE7" w14:textId="1B376DCB" w:rsidR="00F63771" w:rsidRPr="00F63771" w:rsidRDefault="00F21AC5" w:rsidP="000E05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Dave Swart</w:t>
      </w:r>
      <w:r w:rsidR="00F62EE1">
        <w:rPr>
          <w:rFonts w:ascii="Times New Roman" w:hAnsi="Times New Roman" w:cs="Times New Roman"/>
          <w:bCs/>
          <w:sz w:val="24"/>
          <w:szCs w:val="24"/>
        </w:rPr>
        <w:t>z</w:t>
      </w:r>
      <w:r w:rsidR="002D0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8CA">
        <w:rPr>
          <w:rFonts w:ascii="Times New Roman" w:hAnsi="Times New Roman" w:cs="Times New Roman"/>
          <w:bCs/>
          <w:sz w:val="24"/>
          <w:szCs w:val="24"/>
        </w:rPr>
        <w:t>–</w:t>
      </w:r>
      <w:r w:rsidR="00622D1F">
        <w:rPr>
          <w:rFonts w:ascii="Times New Roman" w:hAnsi="Times New Roman" w:cs="Times New Roman"/>
          <w:bCs/>
          <w:sz w:val="24"/>
          <w:szCs w:val="24"/>
        </w:rPr>
        <w:t xml:space="preserve"> For the s</w:t>
      </w:r>
      <w:r w:rsidR="00CD08CA">
        <w:rPr>
          <w:rFonts w:ascii="Times New Roman" w:hAnsi="Times New Roman" w:cs="Times New Roman"/>
          <w:bCs/>
          <w:sz w:val="24"/>
          <w:szCs w:val="24"/>
        </w:rPr>
        <w:t>ewer line extension</w:t>
      </w:r>
      <w:r w:rsidR="00682A95">
        <w:rPr>
          <w:rFonts w:ascii="Times New Roman" w:hAnsi="Times New Roman" w:cs="Times New Roman"/>
          <w:bCs/>
          <w:sz w:val="24"/>
          <w:szCs w:val="24"/>
        </w:rPr>
        <w:t>, Dave asked Jim Naret</w:t>
      </w:r>
      <w:r w:rsidR="00DD35DB">
        <w:rPr>
          <w:rFonts w:ascii="Times New Roman" w:hAnsi="Times New Roman" w:cs="Times New Roman"/>
          <w:bCs/>
          <w:sz w:val="24"/>
          <w:szCs w:val="24"/>
        </w:rPr>
        <w:t>,</w:t>
      </w:r>
      <w:r w:rsidR="00682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784">
        <w:rPr>
          <w:rFonts w:ascii="Times New Roman" w:hAnsi="Times New Roman" w:cs="Times New Roman"/>
          <w:bCs/>
          <w:sz w:val="24"/>
          <w:szCs w:val="24"/>
        </w:rPr>
        <w:t xml:space="preserve">if we run the sewer line down to Iron Bridge, </w:t>
      </w:r>
      <w:r w:rsidR="00682A95">
        <w:rPr>
          <w:rFonts w:ascii="Times New Roman" w:hAnsi="Times New Roman" w:cs="Times New Roman"/>
          <w:bCs/>
          <w:sz w:val="24"/>
          <w:szCs w:val="24"/>
        </w:rPr>
        <w:t>h</w:t>
      </w:r>
      <w:r w:rsidR="00C45E3B">
        <w:rPr>
          <w:rFonts w:ascii="Times New Roman" w:hAnsi="Times New Roman" w:cs="Times New Roman"/>
          <w:bCs/>
          <w:sz w:val="24"/>
          <w:szCs w:val="24"/>
        </w:rPr>
        <w:t xml:space="preserve">ow </w:t>
      </w:r>
      <w:r w:rsidR="00581780">
        <w:rPr>
          <w:rFonts w:ascii="Times New Roman" w:hAnsi="Times New Roman" w:cs="Times New Roman"/>
          <w:bCs/>
          <w:sz w:val="24"/>
          <w:szCs w:val="24"/>
        </w:rPr>
        <w:t xml:space="preserve">can </w:t>
      </w:r>
      <w:r w:rsidR="00D66B22">
        <w:rPr>
          <w:rFonts w:ascii="Times New Roman" w:hAnsi="Times New Roman" w:cs="Times New Roman"/>
          <w:bCs/>
          <w:sz w:val="24"/>
          <w:szCs w:val="24"/>
        </w:rPr>
        <w:t>we come</w:t>
      </w:r>
      <w:r w:rsidR="00066DA5">
        <w:rPr>
          <w:rFonts w:ascii="Times New Roman" w:hAnsi="Times New Roman" w:cs="Times New Roman"/>
          <w:bCs/>
          <w:sz w:val="24"/>
          <w:szCs w:val="24"/>
        </w:rPr>
        <w:t xml:space="preserve"> up </w:t>
      </w:r>
      <w:r w:rsidR="00406759">
        <w:rPr>
          <w:rFonts w:ascii="Times New Roman" w:hAnsi="Times New Roman" w:cs="Times New Roman"/>
          <w:bCs/>
          <w:sz w:val="24"/>
          <w:szCs w:val="24"/>
        </w:rPr>
        <w:t xml:space="preserve">with a number </w:t>
      </w:r>
      <w:r w:rsidR="00BC4E42">
        <w:rPr>
          <w:rFonts w:ascii="Times New Roman" w:hAnsi="Times New Roman" w:cs="Times New Roman"/>
          <w:bCs/>
          <w:sz w:val="24"/>
          <w:szCs w:val="24"/>
        </w:rPr>
        <w:t>for</w:t>
      </w:r>
      <w:r w:rsidR="00E12AA2">
        <w:rPr>
          <w:rFonts w:ascii="Times New Roman" w:hAnsi="Times New Roman" w:cs="Times New Roman"/>
          <w:bCs/>
          <w:sz w:val="24"/>
          <w:szCs w:val="24"/>
        </w:rPr>
        <w:t xml:space="preserve"> EDU</w:t>
      </w:r>
      <w:r w:rsidR="003515EE">
        <w:rPr>
          <w:rFonts w:ascii="Times New Roman" w:hAnsi="Times New Roman" w:cs="Times New Roman"/>
          <w:bCs/>
          <w:sz w:val="24"/>
          <w:szCs w:val="24"/>
        </w:rPr>
        <w:t>’s in</w:t>
      </w:r>
      <w:r w:rsidR="00BC4E42">
        <w:rPr>
          <w:rFonts w:ascii="Times New Roman" w:hAnsi="Times New Roman" w:cs="Times New Roman"/>
          <w:bCs/>
          <w:sz w:val="24"/>
          <w:szCs w:val="24"/>
        </w:rPr>
        <w:t xml:space="preserve"> Leesburg</w:t>
      </w:r>
      <w:r w:rsidR="00DD35DB">
        <w:rPr>
          <w:rFonts w:ascii="Times New Roman" w:hAnsi="Times New Roman" w:cs="Times New Roman"/>
          <w:bCs/>
          <w:sz w:val="24"/>
          <w:szCs w:val="24"/>
        </w:rPr>
        <w:t>?</w:t>
      </w:r>
      <w:r w:rsidR="00682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B6E"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="00B6315D">
        <w:rPr>
          <w:rFonts w:ascii="Times New Roman" w:hAnsi="Times New Roman" w:cs="Times New Roman"/>
          <w:bCs/>
          <w:sz w:val="24"/>
          <w:szCs w:val="24"/>
        </w:rPr>
        <w:t>could</w:t>
      </w:r>
      <w:r w:rsidR="00EC7C41">
        <w:rPr>
          <w:rFonts w:ascii="Times New Roman" w:hAnsi="Times New Roman" w:cs="Times New Roman"/>
          <w:bCs/>
          <w:sz w:val="24"/>
          <w:szCs w:val="24"/>
        </w:rPr>
        <w:t xml:space="preserve"> run it along Route 19</w:t>
      </w:r>
      <w:r w:rsidR="00C11042">
        <w:rPr>
          <w:rFonts w:ascii="Times New Roman" w:hAnsi="Times New Roman" w:cs="Times New Roman"/>
          <w:bCs/>
          <w:sz w:val="24"/>
          <w:szCs w:val="24"/>
        </w:rPr>
        <w:t>. You have to count the houses</w:t>
      </w:r>
      <w:r w:rsidR="00026C6A">
        <w:rPr>
          <w:rFonts w:ascii="Times New Roman" w:hAnsi="Times New Roman" w:cs="Times New Roman"/>
          <w:bCs/>
          <w:sz w:val="24"/>
          <w:szCs w:val="24"/>
        </w:rPr>
        <w:t>, businesses, churches, etc.</w:t>
      </w:r>
      <w:r w:rsidR="00AF6B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F267DE" w14:textId="77777777" w:rsidR="00BE1C65" w:rsidRDefault="00BE1C65" w:rsidP="000E0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4AD6BD" w14:textId="048C32AC" w:rsidR="00BE1C65" w:rsidRDefault="00BE1C65" w:rsidP="000E0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B4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0A9">
        <w:rPr>
          <w:rFonts w:ascii="Times New Roman" w:hAnsi="Times New Roman" w:cs="Times New Roman"/>
          <w:b/>
          <w:sz w:val="24"/>
          <w:szCs w:val="24"/>
        </w:rPr>
        <w:t>–</w:t>
      </w:r>
      <w:r w:rsidR="00B4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D45" w:rsidRPr="008670A9">
        <w:rPr>
          <w:rFonts w:ascii="Times New Roman" w:hAnsi="Times New Roman" w:cs="Times New Roman"/>
          <w:bCs/>
          <w:sz w:val="24"/>
          <w:szCs w:val="24"/>
        </w:rPr>
        <w:t>Per</w:t>
      </w:r>
      <w:r w:rsidR="008670A9" w:rsidRPr="008670A9">
        <w:rPr>
          <w:rFonts w:ascii="Times New Roman" w:hAnsi="Times New Roman" w:cs="Times New Roman"/>
          <w:bCs/>
          <w:sz w:val="24"/>
          <w:szCs w:val="24"/>
        </w:rPr>
        <w:t>sonnel – Applications &amp; Healthcare</w:t>
      </w:r>
      <w:r w:rsidR="003376F6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0D0353" w14:textId="77777777" w:rsidR="00BE1C65" w:rsidRDefault="00BE1C65" w:rsidP="000E0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9DDE2" w14:textId="1767749A" w:rsidR="00BE1C65" w:rsidRDefault="005026DF" w:rsidP="000E0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</w:p>
    <w:p w14:paraId="1093DDAD" w14:textId="19EFA86B" w:rsidR="00473C30" w:rsidRDefault="00473C30" w:rsidP="00473C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adjourn</w:t>
      </w:r>
      <w:r w:rsidR="003376F6">
        <w:rPr>
          <w:rFonts w:ascii="Times New Roman" w:hAnsi="Times New Roman" w:cs="Times New Roman"/>
          <w:sz w:val="24"/>
          <w:szCs w:val="24"/>
        </w:rPr>
        <w:t xml:space="preserve"> into </w:t>
      </w:r>
      <w:r w:rsidR="00E11C27">
        <w:rPr>
          <w:rFonts w:ascii="Times New Roman" w:hAnsi="Times New Roman" w:cs="Times New Roman"/>
          <w:sz w:val="24"/>
          <w:szCs w:val="24"/>
        </w:rPr>
        <w:t>E</w:t>
      </w:r>
      <w:r w:rsidR="003376F6">
        <w:rPr>
          <w:rFonts w:ascii="Times New Roman" w:hAnsi="Times New Roman" w:cs="Times New Roman"/>
          <w:sz w:val="24"/>
          <w:szCs w:val="24"/>
        </w:rPr>
        <w:t xml:space="preserve">xecutive </w:t>
      </w:r>
      <w:r w:rsidR="00E11C27">
        <w:rPr>
          <w:rFonts w:ascii="Times New Roman" w:hAnsi="Times New Roman" w:cs="Times New Roman"/>
          <w:sz w:val="24"/>
          <w:szCs w:val="24"/>
        </w:rPr>
        <w:t>S</w:t>
      </w:r>
      <w:r w:rsidR="003376F6">
        <w:rPr>
          <w:rFonts w:ascii="Times New Roman" w:hAnsi="Times New Roman" w:cs="Times New Roman"/>
          <w:sz w:val="24"/>
          <w:szCs w:val="24"/>
        </w:rPr>
        <w:t>ession with no business afterwards</w:t>
      </w:r>
      <w:r>
        <w:rPr>
          <w:rFonts w:ascii="Times New Roman" w:hAnsi="Times New Roman" w:cs="Times New Roman"/>
          <w:sz w:val="24"/>
          <w:szCs w:val="24"/>
        </w:rPr>
        <w:t xml:space="preserve">. Seconded by Tim Stiffy, motion carried. </w:t>
      </w:r>
    </w:p>
    <w:p w14:paraId="13ABE342" w14:textId="77777777" w:rsidR="00473C30" w:rsidRDefault="00473C30" w:rsidP="00473C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0BB74" w14:textId="3ACD06E9" w:rsidR="009A7C0E" w:rsidRDefault="00473C30" w:rsidP="00473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adjourned at</w:t>
      </w:r>
      <w:r w:rsidR="00E74EB6">
        <w:rPr>
          <w:rFonts w:ascii="Times New Roman" w:hAnsi="Times New Roman" w:cs="Times New Roman"/>
          <w:sz w:val="24"/>
          <w:szCs w:val="24"/>
        </w:rPr>
        <w:t xml:space="preserve"> 8:00 p.m.</w:t>
      </w:r>
    </w:p>
    <w:p w14:paraId="68D0E9DD" w14:textId="77777777" w:rsidR="002F35F9" w:rsidRDefault="002F35F9" w:rsidP="00473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B884B" w14:textId="77777777" w:rsidR="002F35F9" w:rsidRDefault="002F35F9" w:rsidP="00473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1FC45" w14:textId="77777777" w:rsidR="002F35F9" w:rsidRDefault="002F35F9" w:rsidP="00473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6A731" w14:textId="77777777" w:rsidR="002F35F9" w:rsidRDefault="002F35F9" w:rsidP="00473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BC467" w14:textId="77777777" w:rsidR="00E911D3" w:rsidRDefault="00E911D3" w:rsidP="00E11C2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5AAC9114" w14:textId="54BD7851" w:rsidR="00E911D3" w:rsidRPr="00E911D3" w:rsidRDefault="00E911D3" w:rsidP="00E11C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Lucinda G. Lipko, </w:t>
      </w:r>
      <w:r w:rsidR="000A5CBE">
        <w:rPr>
          <w:rFonts w:ascii="Times New Roman" w:hAnsi="Times New Roman" w:cs="Times New Roman"/>
          <w:bCs/>
          <w:sz w:val="24"/>
          <w:szCs w:val="24"/>
        </w:rPr>
        <w:t xml:space="preserve">Secretary </w:t>
      </w:r>
    </w:p>
    <w:p w14:paraId="53167FBF" w14:textId="77777777" w:rsidR="0052753A" w:rsidRPr="0052753A" w:rsidRDefault="0052753A" w:rsidP="00E11C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929B5" w14:textId="77777777" w:rsidR="00E36F46" w:rsidRPr="001041CA" w:rsidRDefault="00E36F46" w:rsidP="00E36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D40541" w14:textId="77777777" w:rsidR="00291082" w:rsidRDefault="00291082" w:rsidP="009B39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7A38D2" w14:textId="77777777" w:rsidR="00131F5E" w:rsidRDefault="00131F5E" w:rsidP="009B39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62BA98" w14:textId="77777777" w:rsidR="00131F5E" w:rsidRPr="00131F5E" w:rsidRDefault="00131F5E" w:rsidP="009B3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A183D" w14:textId="77777777" w:rsidR="000B496B" w:rsidRPr="000B496B" w:rsidRDefault="000B496B" w:rsidP="000B49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50EE203" w14:textId="77777777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7FB05" w14:textId="796B510E" w:rsidR="009425F1" w:rsidRPr="009425F1" w:rsidRDefault="009425F1" w:rsidP="00804B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EB98C" w14:textId="57047AAA" w:rsidR="001104C7" w:rsidRDefault="001104C7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2280A970" w14:textId="77777777" w:rsidR="00804BBD" w:rsidRDefault="00804BBD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4A1696F4" w14:textId="77777777" w:rsidR="00804BBD" w:rsidRDefault="00804BBD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0D7B0841" w14:textId="43F850FF" w:rsidR="00C311B4" w:rsidRDefault="00C311B4" w:rsidP="0051048B">
      <w:pPr>
        <w:pStyle w:val="NoSpacing"/>
        <w:rPr>
          <w:sz w:val="28"/>
          <w:szCs w:val="28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6CBA" w14:textId="77777777" w:rsidR="003A02A7" w:rsidRDefault="003A02A7" w:rsidP="009D37ED">
      <w:pPr>
        <w:spacing w:after="0" w:line="240" w:lineRule="auto"/>
      </w:pPr>
      <w:r>
        <w:separator/>
      </w:r>
    </w:p>
  </w:endnote>
  <w:endnote w:type="continuationSeparator" w:id="0">
    <w:p w14:paraId="2925FA88" w14:textId="77777777" w:rsidR="003A02A7" w:rsidRDefault="003A02A7" w:rsidP="009D37ED">
      <w:pPr>
        <w:spacing w:after="0" w:line="240" w:lineRule="auto"/>
      </w:pPr>
      <w:r>
        <w:continuationSeparator/>
      </w:r>
    </w:p>
  </w:endnote>
  <w:endnote w:type="continuationNotice" w:id="1">
    <w:p w14:paraId="3F432A1E" w14:textId="77777777" w:rsidR="003A02A7" w:rsidRDefault="003A0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7E04" w14:textId="77777777" w:rsidR="003A02A7" w:rsidRDefault="003A02A7" w:rsidP="009D37ED">
      <w:pPr>
        <w:spacing w:after="0" w:line="240" w:lineRule="auto"/>
      </w:pPr>
      <w:r>
        <w:separator/>
      </w:r>
    </w:p>
  </w:footnote>
  <w:footnote w:type="continuationSeparator" w:id="0">
    <w:p w14:paraId="6AB47893" w14:textId="77777777" w:rsidR="003A02A7" w:rsidRDefault="003A02A7" w:rsidP="009D37ED">
      <w:pPr>
        <w:spacing w:after="0" w:line="240" w:lineRule="auto"/>
      </w:pPr>
      <w:r>
        <w:continuationSeparator/>
      </w:r>
    </w:p>
  </w:footnote>
  <w:footnote w:type="continuationNotice" w:id="1">
    <w:p w14:paraId="3426A685" w14:textId="77777777" w:rsidR="003A02A7" w:rsidRDefault="003A0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649DF"/>
    <w:multiLevelType w:val="hybridMultilevel"/>
    <w:tmpl w:val="E35AB960"/>
    <w:lvl w:ilvl="0" w:tplc="A40E1FC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5176"/>
    <w:multiLevelType w:val="hybridMultilevel"/>
    <w:tmpl w:val="C1626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188979">
    <w:abstractNumId w:val="8"/>
  </w:num>
  <w:num w:numId="2" w16cid:durableId="14230053">
    <w:abstractNumId w:val="7"/>
  </w:num>
  <w:num w:numId="3" w16cid:durableId="1927181583">
    <w:abstractNumId w:val="5"/>
  </w:num>
  <w:num w:numId="4" w16cid:durableId="137041066">
    <w:abstractNumId w:val="6"/>
  </w:num>
  <w:num w:numId="5" w16cid:durableId="772090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1"/>
  </w:num>
  <w:num w:numId="7" w16cid:durableId="881476073">
    <w:abstractNumId w:val="2"/>
  </w:num>
  <w:num w:numId="8" w16cid:durableId="378166304">
    <w:abstractNumId w:val="4"/>
  </w:num>
  <w:num w:numId="9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567486">
    <w:abstractNumId w:val="3"/>
  </w:num>
  <w:num w:numId="11" w16cid:durableId="954022616">
    <w:abstractNumId w:val="0"/>
  </w:num>
  <w:num w:numId="12" w16cid:durableId="702290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2249C"/>
    <w:rsid w:val="0002472A"/>
    <w:rsid w:val="00026C6A"/>
    <w:rsid w:val="000308A2"/>
    <w:rsid w:val="00034670"/>
    <w:rsid w:val="00041CF3"/>
    <w:rsid w:val="000452A8"/>
    <w:rsid w:val="00046B6F"/>
    <w:rsid w:val="00055B46"/>
    <w:rsid w:val="0006473D"/>
    <w:rsid w:val="00066DA5"/>
    <w:rsid w:val="00074475"/>
    <w:rsid w:val="00076D3F"/>
    <w:rsid w:val="00081893"/>
    <w:rsid w:val="00087635"/>
    <w:rsid w:val="000A5CBE"/>
    <w:rsid w:val="000B018E"/>
    <w:rsid w:val="000B496B"/>
    <w:rsid w:val="000E057A"/>
    <w:rsid w:val="001041CA"/>
    <w:rsid w:val="00105A3C"/>
    <w:rsid w:val="001104C7"/>
    <w:rsid w:val="0011494B"/>
    <w:rsid w:val="0012490A"/>
    <w:rsid w:val="00126296"/>
    <w:rsid w:val="00131F5E"/>
    <w:rsid w:val="00134685"/>
    <w:rsid w:val="00155750"/>
    <w:rsid w:val="00157535"/>
    <w:rsid w:val="0016454C"/>
    <w:rsid w:val="00167C5B"/>
    <w:rsid w:val="00176D95"/>
    <w:rsid w:val="001865D9"/>
    <w:rsid w:val="001B2E6D"/>
    <w:rsid w:val="001B54DC"/>
    <w:rsid w:val="001C3991"/>
    <w:rsid w:val="001C67F9"/>
    <w:rsid w:val="001E6CE8"/>
    <w:rsid w:val="001E759A"/>
    <w:rsid w:val="0020084E"/>
    <w:rsid w:val="0020633A"/>
    <w:rsid w:val="002064BF"/>
    <w:rsid w:val="00217A9F"/>
    <w:rsid w:val="0023398F"/>
    <w:rsid w:val="002433EE"/>
    <w:rsid w:val="00266144"/>
    <w:rsid w:val="00274DA2"/>
    <w:rsid w:val="00281220"/>
    <w:rsid w:val="002853B4"/>
    <w:rsid w:val="0028556E"/>
    <w:rsid w:val="00287166"/>
    <w:rsid w:val="00291082"/>
    <w:rsid w:val="00296370"/>
    <w:rsid w:val="0029759A"/>
    <w:rsid w:val="002B11C1"/>
    <w:rsid w:val="002C071E"/>
    <w:rsid w:val="002C4D15"/>
    <w:rsid w:val="002D0FC8"/>
    <w:rsid w:val="002D6D3F"/>
    <w:rsid w:val="002E0163"/>
    <w:rsid w:val="002E43F0"/>
    <w:rsid w:val="002E72A6"/>
    <w:rsid w:val="002E7C49"/>
    <w:rsid w:val="002F102A"/>
    <w:rsid w:val="002F35F9"/>
    <w:rsid w:val="00300A30"/>
    <w:rsid w:val="00322371"/>
    <w:rsid w:val="003275E8"/>
    <w:rsid w:val="00330D82"/>
    <w:rsid w:val="003376F6"/>
    <w:rsid w:val="003515EE"/>
    <w:rsid w:val="00357B23"/>
    <w:rsid w:val="00362FDA"/>
    <w:rsid w:val="003660BE"/>
    <w:rsid w:val="00372130"/>
    <w:rsid w:val="00380331"/>
    <w:rsid w:val="00385F4A"/>
    <w:rsid w:val="003A02A7"/>
    <w:rsid w:val="003B0E6D"/>
    <w:rsid w:val="003B363E"/>
    <w:rsid w:val="003C5A85"/>
    <w:rsid w:val="003E0CBB"/>
    <w:rsid w:val="003E3CCB"/>
    <w:rsid w:val="003E71F9"/>
    <w:rsid w:val="00405973"/>
    <w:rsid w:val="00406759"/>
    <w:rsid w:val="004179D3"/>
    <w:rsid w:val="00425B4E"/>
    <w:rsid w:val="004269DE"/>
    <w:rsid w:val="004419CB"/>
    <w:rsid w:val="004554F4"/>
    <w:rsid w:val="00471BB7"/>
    <w:rsid w:val="00473907"/>
    <w:rsid w:val="00473C30"/>
    <w:rsid w:val="00473E6E"/>
    <w:rsid w:val="00483296"/>
    <w:rsid w:val="00483511"/>
    <w:rsid w:val="00494937"/>
    <w:rsid w:val="004A06CD"/>
    <w:rsid w:val="004B2EE7"/>
    <w:rsid w:val="004C494D"/>
    <w:rsid w:val="004C52C7"/>
    <w:rsid w:val="004C72A4"/>
    <w:rsid w:val="004E35A1"/>
    <w:rsid w:val="004F1364"/>
    <w:rsid w:val="004F4202"/>
    <w:rsid w:val="00501416"/>
    <w:rsid w:val="005026DF"/>
    <w:rsid w:val="00505194"/>
    <w:rsid w:val="0051048B"/>
    <w:rsid w:val="005104A8"/>
    <w:rsid w:val="00512CA7"/>
    <w:rsid w:val="00516C65"/>
    <w:rsid w:val="0052532B"/>
    <w:rsid w:val="0052753A"/>
    <w:rsid w:val="00556FD9"/>
    <w:rsid w:val="00581780"/>
    <w:rsid w:val="005866A9"/>
    <w:rsid w:val="00592AA0"/>
    <w:rsid w:val="005A0A01"/>
    <w:rsid w:val="005D3E77"/>
    <w:rsid w:val="005E49C3"/>
    <w:rsid w:val="005E6E2C"/>
    <w:rsid w:val="005F166F"/>
    <w:rsid w:val="005F2B26"/>
    <w:rsid w:val="005F7D77"/>
    <w:rsid w:val="00607A3F"/>
    <w:rsid w:val="00622D1F"/>
    <w:rsid w:val="006258E6"/>
    <w:rsid w:val="006308E1"/>
    <w:rsid w:val="00650BF6"/>
    <w:rsid w:val="00655A9E"/>
    <w:rsid w:val="006601DB"/>
    <w:rsid w:val="0066455C"/>
    <w:rsid w:val="00682A95"/>
    <w:rsid w:val="006A041A"/>
    <w:rsid w:val="006A077A"/>
    <w:rsid w:val="006B6166"/>
    <w:rsid w:val="006B61AC"/>
    <w:rsid w:val="006D6109"/>
    <w:rsid w:val="006D7D4A"/>
    <w:rsid w:val="006E0231"/>
    <w:rsid w:val="00742E7E"/>
    <w:rsid w:val="00743CBC"/>
    <w:rsid w:val="0074544A"/>
    <w:rsid w:val="0074554F"/>
    <w:rsid w:val="007674B4"/>
    <w:rsid w:val="007728D7"/>
    <w:rsid w:val="00772CC4"/>
    <w:rsid w:val="007816EA"/>
    <w:rsid w:val="00783C0A"/>
    <w:rsid w:val="007A05AE"/>
    <w:rsid w:val="007A0B8A"/>
    <w:rsid w:val="007C6432"/>
    <w:rsid w:val="007D12A7"/>
    <w:rsid w:val="007D42D0"/>
    <w:rsid w:val="007D4AD7"/>
    <w:rsid w:val="007F3C14"/>
    <w:rsid w:val="008043BF"/>
    <w:rsid w:val="00804BBD"/>
    <w:rsid w:val="00843838"/>
    <w:rsid w:val="008572C2"/>
    <w:rsid w:val="008577C2"/>
    <w:rsid w:val="00860734"/>
    <w:rsid w:val="008670A9"/>
    <w:rsid w:val="00871682"/>
    <w:rsid w:val="00880D57"/>
    <w:rsid w:val="00892DF2"/>
    <w:rsid w:val="00897947"/>
    <w:rsid w:val="008B1A21"/>
    <w:rsid w:val="008B3F68"/>
    <w:rsid w:val="008B4A98"/>
    <w:rsid w:val="008C17C4"/>
    <w:rsid w:val="008F6921"/>
    <w:rsid w:val="009425F1"/>
    <w:rsid w:val="0095068C"/>
    <w:rsid w:val="00954A65"/>
    <w:rsid w:val="00955AA2"/>
    <w:rsid w:val="00963AD0"/>
    <w:rsid w:val="00967515"/>
    <w:rsid w:val="0097127F"/>
    <w:rsid w:val="0098677C"/>
    <w:rsid w:val="009A0A19"/>
    <w:rsid w:val="009A7C0E"/>
    <w:rsid w:val="009B154B"/>
    <w:rsid w:val="009B395B"/>
    <w:rsid w:val="009B48BE"/>
    <w:rsid w:val="009B6636"/>
    <w:rsid w:val="009C5590"/>
    <w:rsid w:val="009D37ED"/>
    <w:rsid w:val="009D777A"/>
    <w:rsid w:val="009E3DDE"/>
    <w:rsid w:val="009F2681"/>
    <w:rsid w:val="009F5B56"/>
    <w:rsid w:val="009F6280"/>
    <w:rsid w:val="009F77CB"/>
    <w:rsid w:val="00A031B9"/>
    <w:rsid w:val="00A06AAF"/>
    <w:rsid w:val="00A20E02"/>
    <w:rsid w:val="00A20E0E"/>
    <w:rsid w:val="00A221C8"/>
    <w:rsid w:val="00A23082"/>
    <w:rsid w:val="00A2347B"/>
    <w:rsid w:val="00A337B9"/>
    <w:rsid w:val="00A34C16"/>
    <w:rsid w:val="00A408E4"/>
    <w:rsid w:val="00A51515"/>
    <w:rsid w:val="00A55022"/>
    <w:rsid w:val="00A57422"/>
    <w:rsid w:val="00A67F5C"/>
    <w:rsid w:val="00A75443"/>
    <w:rsid w:val="00A83840"/>
    <w:rsid w:val="00A84C70"/>
    <w:rsid w:val="00A8536C"/>
    <w:rsid w:val="00A85629"/>
    <w:rsid w:val="00AB1609"/>
    <w:rsid w:val="00AC4741"/>
    <w:rsid w:val="00AD3F0F"/>
    <w:rsid w:val="00AE1922"/>
    <w:rsid w:val="00AE5527"/>
    <w:rsid w:val="00AF6B6E"/>
    <w:rsid w:val="00B36784"/>
    <w:rsid w:val="00B45D45"/>
    <w:rsid w:val="00B6315D"/>
    <w:rsid w:val="00B750E1"/>
    <w:rsid w:val="00BA0221"/>
    <w:rsid w:val="00BB2687"/>
    <w:rsid w:val="00BC0137"/>
    <w:rsid w:val="00BC1BC5"/>
    <w:rsid w:val="00BC4E42"/>
    <w:rsid w:val="00BD4B6E"/>
    <w:rsid w:val="00BD6151"/>
    <w:rsid w:val="00BE1C65"/>
    <w:rsid w:val="00BE508B"/>
    <w:rsid w:val="00BE7E4F"/>
    <w:rsid w:val="00BF0469"/>
    <w:rsid w:val="00BF5638"/>
    <w:rsid w:val="00C006F4"/>
    <w:rsid w:val="00C11042"/>
    <w:rsid w:val="00C14343"/>
    <w:rsid w:val="00C20426"/>
    <w:rsid w:val="00C25B16"/>
    <w:rsid w:val="00C25E9B"/>
    <w:rsid w:val="00C279F3"/>
    <w:rsid w:val="00C311B4"/>
    <w:rsid w:val="00C408AC"/>
    <w:rsid w:val="00C42884"/>
    <w:rsid w:val="00C43037"/>
    <w:rsid w:val="00C45E3B"/>
    <w:rsid w:val="00C72463"/>
    <w:rsid w:val="00C8535C"/>
    <w:rsid w:val="00C9459F"/>
    <w:rsid w:val="00C96D7E"/>
    <w:rsid w:val="00CA0AC7"/>
    <w:rsid w:val="00CA5059"/>
    <w:rsid w:val="00CA602B"/>
    <w:rsid w:val="00CC1FC6"/>
    <w:rsid w:val="00CD08CA"/>
    <w:rsid w:val="00CD375E"/>
    <w:rsid w:val="00CE0993"/>
    <w:rsid w:val="00CF1C66"/>
    <w:rsid w:val="00D0132D"/>
    <w:rsid w:val="00D20FDE"/>
    <w:rsid w:val="00D23261"/>
    <w:rsid w:val="00D25569"/>
    <w:rsid w:val="00D34FFD"/>
    <w:rsid w:val="00D47512"/>
    <w:rsid w:val="00D66B22"/>
    <w:rsid w:val="00D77C96"/>
    <w:rsid w:val="00D832E3"/>
    <w:rsid w:val="00DB07E6"/>
    <w:rsid w:val="00DB4C5D"/>
    <w:rsid w:val="00DD35DB"/>
    <w:rsid w:val="00DF3A5B"/>
    <w:rsid w:val="00DF5012"/>
    <w:rsid w:val="00DF6D93"/>
    <w:rsid w:val="00E02EAE"/>
    <w:rsid w:val="00E11C27"/>
    <w:rsid w:val="00E12AA2"/>
    <w:rsid w:val="00E3570E"/>
    <w:rsid w:val="00E36F46"/>
    <w:rsid w:val="00E442ED"/>
    <w:rsid w:val="00E52452"/>
    <w:rsid w:val="00E57531"/>
    <w:rsid w:val="00E63712"/>
    <w:rsid w:val="00E66467"/>
    <w:rsid w:val="00E736C8"/>
    <w:rsid w:val="00E73A47"/>
    <w:rsid w:val="00E74EB6"/>
    <w:rsid w:val="00E82C0C"/>
    <w:rsid w:val="00E911D3"/>
    <w:rsid w:val="00E91F52"/>
    <w:rsid w:val="00E965C6"/>
    <w:rsid w:val="00EA67AD"/>
    <w:rsid w:val="00EB15AB"/>
    <w:rsid w:val="00EB441D"/>
    <w:rsid w:val="00EC6A98"/>
    <w:rsid w:val="00EC7C41"/>
    <w:rsid w:val="00ED6244"/>
    <w:rsid w:val="00EE395E"/>
    <w:rsid w:val="00EE5A14"/>
    <w:rsid w:val="00F01AAC"/>
    <w:rsid w:val="00F05AE1"/>
    <w:rsid w:val="00F061BE"/>
    <w:rsid w:val="00F1667B"/>
    <w:rsid w:val="00F21AC5"/>
    <w:rsid w:val="00F24156"/>
    <w:rsid w:val="00F35172"/>
    <w:rsid w:val="00F44E22"/>
    <w:rsid w:val="00F51801"/>
    <w:rsid w:val="00F5560E"/>
    <w:rsid w:val="00F57B63"/>
    <w:rsid w:val="00F62EE1"/>
    <w:rsid w:val="00F63771"/>
    <w:rsid w:val="00F73FE1"/>
    <w:rsid w:val="00F85E82"/>
    <w:rsid w:val="00FA3E2E"/>
    <w:rsid w:val="00FB5A3D"/>
    <w:rsid w:val="00FC341D"/>
    <w:rsid w:val="00FC6611"/>
    <w:rsid w:val="00FC7AED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C05CB-8F72-45F8-A41C-A3662305B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2024-07-30T17:57:00Z</cp:lastPrinted>
  <dcterms:created xsi:type="dcterms:W3CDTF">2024-09-20T18:20:00Z</dcterms:created>
  <dcterms:modified xsi:type="dcterms:W3CDTF">2024-09-20T18:20:00Z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